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7348" w14:textId="518F9D65" w:rsidR="008548A5" w:rsidRDefault="00FC2D2E">
      <w:r>
        <w:t xml:space="preserve">Greenville Federal </w:t>
      </w:r>
      <w:r w:rsidR="008548A5">
        <w:t>Press Release</w:t>
      </w:r>
    </w:p>
    <w:p w14:paraId="653E6F5A" w14:textId="77777777" w:rsidR="008548A5" w:rsidRDefault="008548A5"/>
    <w:p w14:paraId="015DE332" w14:textId="05A32BE6" w:rsidR="00BD1186" w:rsidRDefault="00B578D4">
      <w:r>
        <w:t>December 2022</w:t>
      </w:r>
      <w:r w:rsidR="004F0630">
        <w:t xml:space="preserve"> -</w:t>
      </w:r>
      <w:r>
        <w:t xml:space="preserve"> </w:t>
      </w:r>
      <w:r w:rsidR="00A47C64">
        <w:t>Greenville Federal</w:t>
      </w:r>
      <w:r w:rsidR="002635BD">
        <w:t xml:space="preserve"> recently announced</w:t>
      </w:r>
      <w:r w:rsidR="00A47C64">
        <w:t xml:space="preserve"> that Andrew D. </w:t>
      </w:r>
      <w:r w:rsidR="00BD1186">
        <w:t xml:space="preserve">(Andy) </w:t>
      </w:r>
      <w:r w:rsidR="00A47C64">
        <w:t xml:space="preserve">Counts </w:t>
      </w:r>
      <w:r w:rsidR="00BD1186">
        <w:t>has been named Interim P</w:t>
      </w:r>
      <w:r w:rsidR="00A47C64">
        <w:t xml:space="preserve">resident </w:t>
      </w:r>
      <w:r w:rsidR="00FC2D2E">
        <w:t>&amp;</w:t>
      </w:r>
      <w:r w:rsidR="00A47C64">
        <w:t xml:space="preserve"> Chief Executive Officer of both the </w:t>
      </w:r>
      <w:r w:rsidR="00FC2D2E">
        <w:t xml:space="preserve">Bank and </w:t>
      </w:r>
      <w:r w:rsidR="00A47C64">
        <w:t>Holding Company</w:t>
      </w:r>
      <w:r w:rsidR="002635BD">
        <w:t xml:space="preserve"> (Greenville Federal Financial Corporation)</w:t>
      </w:r>
      <w:r w:rsidR="00A47C64">
        <w:t xml:space="preserve">. </w:t>
      </w:r>
      <w:r w:rsidR="00BD1186">
        <w:t xml:space="preserve"> </w:t>
      </w:r>
    </w:p>
    <w:p w14:paraId="14FE01EF" w14:textId="10B4DE89" w:rsidR="00BD1186" w:rsidRDefault="00BD1186">
      <w:r>
        <w:t xml:space="preserve">“We are </w:t>
      </w:r>
      <w:r w:rsidR="00FC2D2E">
        <w:t>pleased</w:t>
      </w:r>
      <w:r>
        <w:t xml:space="preserve"> to welcome Andy to Greenville Federal,” said George Luce, </w:t>
      </w:r>
      <w:r w:rsidR="00FC2D2E">
        <w:t xml:space="preserve">Board </w:t>
      </w:r>
      <w:r>
        <w:t>Chairman.  “We look forward to Andy’s leadership and are confident that his experience and perspective will further the success Greenville Federal has enjoyed.”  Luce continued, “Andy</w:t>
      </w:r>
      <w:r w:rsidR="00447A3E">
        <w:t xml:space="preserve"> will </w:t>
      </w:r>
      <w:r w:rsidR="00002922" w:rsidRPr="00FC2D2E">
        <w:t>help us in</w:t>
      </w:r>
      <w:r w:rsidR="00447A3E" w:rsidRPr="00FC2D2E">
        <w:t xml:space="preserve"> our </w:t>
      </w:r>
      <w:r w:rsidR="00447A3E">
        <w:t>efforts to hire a President who is well-respected and familiar with our business strategy and the communities we serve.”</w:t>
      </w:r>
    </w:p>
    <w:p w14:paraId="66A0CB08" w14:textId="2F43D09F" w:rsidR="00447A3E" w:rsidRPr="00834010" w:rsidRDefault="00447A3E">
      <w:pPr>
        <w:rPr>
          <w:color w:val="FF0000"/>
        </w:rPr>
      </w:pPr>
      <w:r>
        <w:t xml:space="preserve">Mr. Counts brings more than </w:t>
      </w:r>
      <w:r w:rsidR="005C01E1" w:rsidRPr="00FC2D2E">
        <w:t>39</w:t>
      </w:r>
      <w:r>
        <w:t xml:space="preserve"> years of banking experience to Greenville Federal, most recently as Regional President </w:t>
      </w:r>
      <w:r w:rsidR="00002922">
        <w:t xml:space="preserve">of </w:t>
      </w:r>
      <w:r>
        <w:t>Ohio</w:t>
      </w:r>
      <w:r w:rsidR="005C01E1">
        <w:t xml:space="preserve"> and </w:t>
      </w:r>
      <w:r>
        <w:t>Indiana with U.S. Bank</w:t>
      </w:r>
      <w:r w:rsidR="006D5D5B">
        <w:t xml:space="preserve"> in Sidney, Ohio</w:t>
      </w:r>
      <w:r>
        <w:t>.</w:t>
      </w:r>
      <w:r w:rsidR="006D5D5B">
        <w:t xml:space="preserve"> </w:t>
      </w:r>
      <w:r w:rsidR="00C73E1C">
        <w:t xml:space="preserve"> Mr. Counts brings substantial experience and leadership skills in the areas </w:t>
      </w:r>
      <w:r w:rsidR="00C73E1C" w:rsidRPr="00FC2D2E">
        <w:t>of</w:t>
      </w:r>
      <w:r w:rsidR="00834010" w:rsidRPr="00FC2D2E">
        <w:t xml:space="preserve"> consumer</w:t>
      </w:r>
      <w:r w:rsidR="00C73E1C" w:rsidRPr="00FC2D2E">
        <w:t xml:space="preserve"> </w:t>
      </w:r>
      <w:r w:rsidR="00C73E1C">
        <w:t>lending, commercial lending, financial management, wealth management</w:t>
      </w:r>
      <w:r w:rsidR="005C01E1">
        <w:t xml:space="preserve"> </w:t>
      </w:r>
      <w:r w:rsidR="00C73E1C">
        <w:t xml:space="preserve">and franchise growth.  Additionally, </w:t>
      </w:r>
      <w:r w:rsidR="006D5D5B">
        <w:t xml:space="preserve">Counts models </w:t>
      </w:r>
      <w:r w:rsidR="00FC2D2E">
        <w:t>c</w:t>
      </w:r>
      <w:r w:rsidR="006D5D5B">
        <w:t xml:space="preserve">ommunity </w:t>
      </w:r>
      <w:r w:rsidR="00FC2D2E">
        <w:t>l</w:t>
      </w:r>
      <w:r w:rsidR="006D5D5B">
        <w:t xml:space="preserve">eadership, having served on several non-profit boards in the </w:t>
      </w:r>
      <w:r w:rsidR="00FC2D2E">
        <w:t>area</w:t>
      </w:r>
      <w:r w:rsidR="006D5D5B">
        <w:t xml:space="preserve"> </w:t>
      </w:r>
      <w:r w:rsidR="005C01E1" w:rsidRPr="00FC2D2E">
        <w:t xml:space="preserve">during </w:t>
      </w:r>
      <w:r w:rsidR="00834010" w:rsidRPr="00FC2D2E">
        <w:t>his career</w:t>
      </w:r>
      <w:r w:rsidR="006D5D5B" w:rsidRPr="00FC2D2E">
        <w:t xml:space="preserve">.  </w:t>
      </w:r>
      <w:r w:rsidRPr="00FC2D2E">
        <w:t xml:space="preserve">      </w:t>
      </w:r>
    </w:p>
    <w:p w14:paraId="4992B9D5" w14:textId="5D566FFC" w:rsidR="006D5D5B" w:rsidRDefault="008A065E">
      <w:r>
        <w:t>Greenville Federal</w:t>
      </w:r>
      <w:r w:rsidR="00FC2D2E">
        <w:t xml:space="preserve"> was founded in 1883 and is a nationally chartered mutual savings bank with banking centers in Greenville, Tipp City and Troy.</w:t>
      </w:r>
      <w:r>
        <w:t xml:space="preserve"> </w:t>
      </w:r>
      <w:r w:rsidR="00FC2D2E">
        <w:t xml:space="preserve"> </w:t>
      </w:r>
      <w:r w:rsidR="002635BD">
        <w:t xml:space="preserve">Greenville Federal attracts deposits from, and makes loans in, the Ohio counties of Darke, Preble, Auglaize, Miami, Shelby and Mercer and the Indiana counties of Randolph and Wayne.  </w:t>
      </w:r>
      <w:r w:rsidR="00FC2D2E">
        <w:t xml:space="preserve">Greenville Federal </w:t>
      </w:r>
      <w:r>
        <w:t>Financial Corp</w:t>
      </w:r>
      <w:r w:rsidR="002635BD">
        <w:t xml:space="preserve">oration </w:t>
      </w:r>
      <w:r>
        <w:t>is a mutual holding company formed in 2006.</w:t>
      </w:r>
    </w:p>
    <w:p w14:paraId="1E531082" w14:textId="73AD1182" w:rsidR="00BD1186" w:rsidRDefault="00BD1186"/>
    <w:p w14:paraId="5185909A" w14:textId="77777777" w:rsidR="00BD1186" w:rsidRDefault="00BD1186"/>
    <w:p w14:paraId="36CCFEA9" w14:textId="7C3E6963" w:rsidR="00A47C64" w:rsidRDefault="00A47C64">
      <w:r>
        <w:t xml:space="preserve"> </w:t>
      </w:r>
    </w:p>
    <w:sectPr w:rsidR="00A47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64"/>
    <w:rsid w:val="00002922"/>
    <w:rsid w:val="002635BD"/>
    <w:rsid w:val="00447A3E"/>
    <w:rsid w:val="004F0630"/>
    <w:rsid w:val="0056655E"/>
    <w:rsid w:val="005C01E1"/>
    <w:rsid w:val="006D5D5B"/>
    <w:rsid w:val="00834010"/>
    <w:rsid w:val="008548A5"/>
    <w:rsid w:val="008A065E"/>
    <w:rsid w:val="00A47C64"/>
    <w:rsid w:val="00B578D4"/>
    <w:rsid w:val="00BD1186"/>
    <w:rsid w:val="00C73E1C"/>
    <w:rsid w:val="00CC04E3"/>
    <w:rsid w:val="00EE60B5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16FD"/>
  <w15:chartTrackingRefBased/>
  <w15:docId w15:val="{40616B74-3018-492A-B57F-DCE61A18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strait</dc:creator>
  <cp:keywords/>
  <dc:description/>
  <cp:lastModifiedBy>Susan J. Barker</cp:lastModifiedBy>
  <cp:revision>10</cp:revision>
  <dcterms:created xsi:type="dcterms:W3CDTF">2022-11-28T19:36:00Z</dcterms:created>
  <dcterms:modified xsi:type="dcterms:W3CDTF">2022-12-18T20:00:00Z</dcterms:modified>
</cp:coreProperties>
</file>